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68FE" w14:textId="77777777" w:rsidR="007553AB" w:rsidRDefault="007553AB" w:rsidP="00A330E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C8D3F" w14:textId="77777777" w:rsidR="007553AB" w:rsidRDefault="00A330EB" w:rsidP="007553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KONKURSU NA LOGO </w:t>
      </w:r>
    </w:p>
    <w:p w14:paraId="7EA393D5" w14:textId="77777777" w:rsidR="00A330EB" w:rsidRPr="00084DA5" w:rsidRDefault="00A330EB" w:rsidP="007553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GMINNEGO OŚRODKA KULTURY I BIBLIOTEKI W DYGOWIE </w:t>
      </w:r>
    </w:p>
    <w:p w14:paraId="646B4C6F" w14:textId="77777777" w:rsidR="007553AB" w:rsidRPr="00084DA5" w:rsidRDefault="007553AB" w:rsidP="007553A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03A7C" w14:textId="77777777" w:rsidR="007553AB" w:rsidRPr="00084DA5" w:rsidRDefault="007553AB" w:rsidP="007553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A5">
        <w:rPr>
          <w:rFonts w:ascii="Times New Roman" w:hAnsi="Times New Roman" w:cs="Times New Roman"/>
          <w:b/>
          <w:sz w:val="24"/>
          <w:szCs w:val="24"/>
        </w:rPr>
        <w:t>Organizator</w:t>
      </w:r>
    </w:p>
    <w:p w14:paraId="1DB059B3" w14:textId="54040916" w:rsidR="007553AB" w:rsidRPr="00A73EA2" w:rsidRDefault="007553AB" w:rsidP="00A73EA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A2">
        <w:rPr>
          <w:rFonts w:ascii="Times New Roman" w:hAnsi="Times New Roman" w:cs="Times New Roman"/>
          <w:sz w:val="24"/>
          <w:szCs w:val="24"/>
        </w:rPr>
        <w:t>Organizatorem Konkursu</w:t>
      </w:r>
      <w:r w:rsidR="00A330EB" w:rsidRPr="00A73EA2">
        <w:rPr>
          <w:rFonts w:ascii="Times New Roman" w:hAnsi="Times New Roman" w:cs="Times New Roman"/>
          <w:sz w:val="24"/>
          <w:szCs w:val="24"/>
        </w:rPr>
        <w:t xml:space="preserve"> jest Gminny Ośrodek Kultury i Biblioteka w Dygowie,</w:t>
      </w:r>
      <w:r w:rsidR="001020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30EB" w:rsidRPr="00A73EA2">
        <w:rPr>
          <w:rFonts w:ascii="Times New Roman" w:hAnsi="Times New Roman" w:cs="Times New Roman"/>
          <w:sz w:val="24"/>
          <w:szCs w:val="24"/>
        </w:rPr>
        <w:t>ul. Kolejowa 10D, 78-113 Dygowo</w:t>
      </w:r>
      <w:r w:rsidR="00A73EA2" w:rsidRPr="00A73EA2">
        <w:rPr>
          <w:rFonts w:ascii="Times New Roman" w:hAnsi="Times New Roman" w:cs="Times New Roman"/>
          <w:sz w:val="24"/>
          <w:szCs w:val="24"/>
        </w:rPr>
        <w:t>, dalej zwane</w:t>
      </w:r>
      <w:r w:rsidR="001020FC">
        <w:rPr>
          <w:rFonts w:ascii="Times New Roman" w:hAnsi="Times New Roman" w:cs="Times New Roman"/>
          <w:sz w:val="24"/>
          <w:szCs w:val="24"/>
        </w:rPr>
        <w:t>go</w:t>
      </w:r>
      <w:r w:rsidR="00A73EA2" w:rsidRPr="00A73EA2">
        <w:rPr>
          <w:rFonts w:ascii="Times New Roman" w:hAnsi="Times New Roman" w:cs="Times New Roman"/>
          <w:sz w:val="24"/>
          <w:szCs w:val="24"/>
        </w:rPr>
        <w:t xml:space="preserve"> też GOKiB</w:t>
      </w:r>
      <w:r w:rsidR="00A330EB" w:rsidRPr="00A73EA2">
        <w:rPr>
          <w:rFonts w:ascii="Times New Roman" w:hAnsi="Times New Roman" w:cs="Times New Roman"/>
          <w:sz w:val="24"/>
          <w:szCs w:val="24"/>
        </w:rPr>
        <w:t>.</w:t>
      </w:r>
    </w:p>
    <w:p w14:paraId="116DF9C7" w14:textId="77777777" w:rsidR="007553AB" w:rsidRPr="00084DA5" w:rsidRDefault="006A3DB8" w:rsidP="007553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7553AB" w:rsidRPr="00084DA5">
        <w:rPr>
          <w:rFonts w:ascii="Times New Roman" w:hAnsi="Times New Roman" w:cs="Times New Roman"/>
          <w:b/>
          <w:sz w:val="24"/>
          <w:szCs w:val="24"/>
        </w:rPr>
        <w:t>Konkursu</w:t>
      </w:r>
    </w:p>
    <w:p w14:paraId="331D5B76" w14:textId="77777777" w:rsidR="00BD361A" w:rsidRDefault="007553AB" w:rsidP="000474E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0EB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="006A3DB8">
        <w:rPr>
          <w:rFonts w:ascii="Times New Roman" w:hAnsi="Times New Roman" w:cs="Times New Roman"/>
          <w:sz w:val="24"/>
          <w:szCs w:val="24"/>
        </w:rPr>
        <w:t xml:space="preserve">zaprojektowanie i opracowanie projektu graficznego logo, które będzie miało zastosowanie do celów identyfikacyjnych, popularyzatorskich, promocyjnych i korespondencyjnych, w tym m.in. umieszczanie </w:t>
      </w:r>
      <w:r w:rsidR="006F755B">
        <w:rPr>
          <w:rFonts w:ascii="Times New Roman" w:hAnsi="Times New Roman" w:cs="Times New Roman"/>
          <w:sz w:val="24"/>
          <w:szCs w:val="24"/>
        </w:rPr>
        <w:t>na stronach internetowych,</w:t>
      </w:r>
      <w:r w:rsidR="006A3DB8">
        <w:rPr>
          <w:rFonts w:ascii="Times New Roman" w:hAnsi="Times New Roman" w:cs="Times New Roman"/>
          <w:sz w:val="24"/>
          <w:szCs w:val="24"/>
        </w:rPr>
        <w:t xml:space="preserve"> materiałach promocyjnych, folderach,</w:t>
      </w:r>
      <w:r w:rsidR="00E772E7">
        <w:rPr>
          <w:rFonts w:ascii="Times New Roman" w:hAnsi="Times New Roman" w:cs="Times New Roman"/>
          <w:sz w:val="24"/>
          <w:szCs w:val="24"/>
        </w:rPr>
        <w:t xml:space="preserve"> ulotkach, </w:t>
      </w:r>
      <w:r w:rsidR="006A3DB8">
        <w:rPr>
          <w:rFonts w:ascii="Times New Roman" w:hAnsi="Times New Roman" w:cs="Times New Roman"/>
          <w:sz w:val="24"/>
          <w:szCs w:val="24"/>
        </w:rPr>
        <w:t xml:space="preserve"> plakatach oraz innych drukach i materiałach wydawanych przez Gminny Ośrodek Kultury i Bibliotekę w Dygowie.  </w:t>
      </w:r>
    </w:p>
    <w:p w14:paraId="235F04A0" w14:textId="5790F7FC" w:rsidR="000474E7" w:rsidRPr="00BD361A" w:rsidRDefault="001F2B29" w:rsidP="000474E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361A">
        <w:rPr>
          <w:rFonts w:ascii="Times New Roman" w:hAnsi="Times New Roman" w:cs="Times New Roman"/>
          <w:sz w:val="24"/>
          <w:szCs w:val="24"/>
        </w:rPr>
        <w:t>Logo powinno jednoznacznie kojarzyć się z</w:t>
      </w:r>
      <w:r w:rsidR="00BD361A" w:rsidRPr="00BD361A">
        <w:rPr>
          <w:rFonts w:ascii="Times New Roman" w:hAnsi="Times New Roman" w:cs="Times New Roman"/>
          <w:sz w:val="24"/>
          <w:szCs w:val="24"/>
        </w:rPr>
        <w:t xml:space="preserve"> </w:t>
      </w:r>
      <w:r w:rsidR="003447BD">
        <w:rPr>
          <w:rFonts w:ascii="Times New Roman" w:hAnsi="Times New Roman" w:cs="Times New Roman"/>
          <w:sz w:val="24"/>
          <w:szCs w:val="24"/>
        </w:rPr>
        <w:t xml:space="preserve">charakterem działalności </w:t>
      </w:r>
      <w:r w:rsidR="00BD361A" w:rsidRPr="00BD361A">
        <w:rPr>
          <w:rFonts w:ascii="Times New Roman" w:hAnsi="Times New Roman" w:cs="Times New Roman"/>
          <w:sz w:val="24"/>
          <w:szCs w:val="24"/>
        </w:rPr>
        <w:t>Gminnego Ośrodka Kultury</w:t>
      </w:r>
      <w:r w:rsidR="004515EF">
        <w:rPr>
          <w:rFonts w:ascii="Times New Roman" w:hAnsi="Times New Roman" w:cs="Times New Roman"/>
          <w:sz w:val="24"/>
          <w:szCs w:val="24"/>
        </w:rPr>
        <w:t xml:space="preserve"> i Biblioteki w Dygowie</w:t>
      </w:r>
      <w:r w:rsidR="00BD361A" w:rsidRPr="00BD361A">
        <w:rPr>
          <w:rFonts w:ascii="Times New Roman" w:hAnsi="Times New Roman" w:cs="Times New Roman"/>
          <w:sz w:val="24"/>
          <w:szCs w:val="24"/>
        </w:rPr>
        <w:t xml:space="preserve"> </w:t>
      </w:r>
      <w:r w:rsidR="00861163">
        <w:rPr>
          <w:rFonts w:ascii="Times New Roman" w:hAnsi="Times New Roman" w:cs="Times New Roman"/>
          <w:sz w:val="24"/>
          <w:szCs w:val="24"/>
        </w:rPr>
        <w:t xml:space="preserve">i </w:t>
      </w:r>
      <w:r w:rsidR="00BD361A" w:rsidRPr="00BD361A">
        <w:rPr>
          <w:rFonts w:ascii="Times New Roman" w:hAnsi="Times New Roman" w:cs="Times New Roman"/>
          <w:sz w:val="24"/>
          <w:szCs w:val="24"/>
        </w:rPr>
        <w:t>Gminą Dygowo.</w:t>
      </w:r>
    </w:p>
    <w:p w14:paraId="0780DE95" w14:textId="77777777" w:rsidR="00BD361A" w:rsidRPr="00BD361A" w:rsidRDefault="006E3E76" w:rsidP="006E3E76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6E3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61A">
        <w:rPr>
          <w:rFonts w:ascii="Times New Roman" w:hAnsi="Times New Roman" w:cs="Times New Roman"/>
          <w:bCs/>
          <w:sz w:val="24"/>
          <w:szCs w:val="24"/>
        </w:rPr>
        <w:t>powinien zawierać część graficzną i tekstową.</w:t>
      </w:r>
    </w:p>
    <w:p w14:paraId="71823DFC" w14:textId="614A4FB4" w:rsidR="006E3E76" w:rsidRPr="006E3E76" w:rsidRDefault="00BD361A" w:rsidP="006E3E76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</w:t>
      </w:r>
      <w:r w:rsidR="005F6895">
        <w:rPr>
          <w:rFonts w:ascii="Times New Roman" w:hAnsi="Times New Roman" w:cs="Times New Roman"/>
          <w:bCs/>
          <w:sz w:val="24"/>
          <w:szCs w:val="24"/>
        </w:rPr>
        <w:t>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E76" w:rsidRPr="006E3E76">
        <w:rPr>
          <w:rFonts w:ascii="Times New Roman" w:hAnsi="Times New Roman" w:cs="Times New Roman"/>
          <w:bCs/>
          <w:sz w:val="24"/>
          <w:szCs w:val="24"/>
        </w:rPr>
        <w:t>może być wykonan</w:t>
      </w:r>
      <w:r w:rsidR="005F6895">
        <w:rPr>
          <w:rFonts w:ascii="Times New Roman" w:hAnsi="Times New Roman" w:cs="Times New Roman"/>
          <w:bCs/>
          <w:sz w:val="24"/>
          <w:szCs w:val="24"/>
        </w:rPr>
        <w:t>y</w:t>
      </w:r>
      <w:r w:rsidR="006E3E76" w:rsidRPr="006E3E76">
        <w:rPr>
          <w:rFonts w:ascii="Times New Roman" w:hAnsi="Times New Roman" w:cs="Times New Roman"/>
          <w:bCs/>
          <w:sz w:val="24"/>
          <w:szCs w:val="24"/>
        </w:rPr>
        <w:t xml:space="preserve"> w dowolnej technice graficznej</w:t>
      </w:r>
      <w:r w:rsidR="007564F7">
        <w:rPr>
          <w:rFonts w:ascii="Times New Roman" w:hAnsi="Times New Roman" w:cs="Times New Roman"/>
          <w:bCs/>
          <w:sz w:val="24"/>
          <w:szCs w:val="24"/>
        </w:rPr>
        <w:t xml:space="preserve">, zarówno tradycyjnej (papierowej) jak i elektronicznej. </w:t>
      </w:r>
    </w:p>
    <w:p w14:paraId="2C90DF0A" w14:textId="77777777" w:rsidR="007553AB" w:rsidRPr="00084DA5" w:rsidRDefault="007553AB" w:rsidP="007553AB">
      <w:pPr>
        <w:pStyle w:val="Akapitzlist"/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CC94B17" w14:textId="77777777" w:rsidR="007553AB" w:rsidRPr="00084DA5" w:rsidRDefault="007553AB" w:rsidP="007553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A5">
        <w:rPr>
          <w:rFonts w:ascii="Times New Roman" w:hAnsi="Times New Roman" w:cs="Times New Roman"/>
          <w:b/>
          <w:sz w:val="24"/>
          <w:szCs w:val="24"/>
        </w:rPr>
        <w:t>Uczestnictwo w konkursie</w:t>
      </w:r>
    </w:p>
    <w:p w14:paraId="61527DA1" w14:textId="77777777" w:rsidR="006E3E76" w:rsidRDefault="006E3E76" w:rsidP="006E3E76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ma charakter gminny, adresowany jest do dzieci, młodzieży i osób dorosłych z terenu Gminy Dygowo. </w:t>
      </w:r>
    </w:p>
    <w:p w14:paraId="34AA863F" w14:textId="77777777" w:rsidR="006E3E76" w:rsidRPr="002C574A" w:rsidRDefault="007553AB" w:rsidP="006E3E76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E76">
        <w:rPr>
          <w:rFonts w:ascii="Times New Roman" w:hAnsi="Times New Roman" w:cs="Times New Roman"/>
          <w:sz w:val="24"/>
          <w:szCs w:val="24"/>
        </w:rPr>
        <w:t>W celu zgłoszenia swojego uczestnictwa konieczne jest dostarczenie pracy konkursowej</w:t>
      </w:r>
      <w:r w:rsidR="006E3E76" w:rsidRPr="006E3E76">
        <w:rPr>
          <w:rFonts w:ascii="Times New Roman" w:hAnsi="Times New Roman" w:cs="Times New Roman"/>
          <w:sz w:val="24"/>
          <w:szCs w:val="24"/>
        </w:rPr>
        <w:t xml:space="preserve">, tj. projektu </w:t>
      </w:r>
      <w:r w:rsidR="006E3E76">
        <w:rPr>
          <w:rFonts w:ascii="Times New Roman" w:hAnsi="Times New Roman" w:cs="Times New Roman"/>
          <w:sz w:val="24"/>
          <w:szCs w:val="24"/>
        </w:rPr>
        <w:t xml:space="preserve">logo </w:t>
      </w:r>
      <w:r w:rsidR="006E3E76" w:rsidRPr="006E3E76">
        <w:rPr>
          <w:rFonts w:ascii="Times New Roman" w:hAnsi="Times New Roman" w:cs="Times New Roman"/>
          <w:sz w:val="24"/>
          <w:szCs w:val="24"/>
        </w:rPr>
        <w:t xml:space="preserve">w formie </w:t>
      </w:r>
      <w:r w:rsidR="006E3E76" w:rsidRPr="006E3E76">
        <w:rPr>
          <w:rFonts w:ascii="Times New Roman" w:hAnsi="Times New Roman" w:cs="Times New Roman"/>
          <w:bCs/>
          <w:sz w:val="24"/>
          <w:szCs w:val="24"/>
        </w:rPr>
        <w:t>papierowej</w:t>
      </w:r>
      <w:r w:rsidR="006E3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E76" w:rsidRPr="006E3E76">
        <w:rPr>
          <w:rFonts w:ascii="Times New Roman" w:hAnsi="Times New Roman" w:cs="Times New Roman"/>
          <w:bCs/>
          <w:sz w:val="24"/>
          <w:szCs w:val="24"/>
        </w:rPr>
        <w:t xml:space="preserve">w formacie A4 lub A3,  </w:t>
      </w:r>
      <w:r w:rsidR="006E3E76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6E3E76" w:rsidRPr="006E3E76">
        <w:rPr>
          <w:rFonts w:ascii="Times New Roman" w:hAnsi="Times New Roman" w:cs="Times New Roman"/>
          <w:bCs/>
          <w:sz w:val="24"/>
          <w:szCs w:val="24"/>
        </w:rPr>
        <w:t>elektronicznej (w jednym z powszechnych formatów JPEG, GIF, PNG, BMP, TIF, PDF)</w:t>
      </w:r>
      <w:r w:rsidR="006E3E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ECE2ED" w14:textId="77777777" w:rsidR="007553AB" w:rsidRPr="00084DA5" w:rsidRDefault="007553AB" w:rsidP="007553AB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4DA5">
        <w:rPr>
          <w:rFonts w:ascii="Times New Roman" w:hAnsi="Times New Roman" w:cs="Times New Roman"/>
          <w:sz w:val="24"/>
          <w:szCs w:val="24"/>
        </w:rPr>
        <w:t>Warunkiem uczestnictwa jest również dostarczenie wraz z pracą konkursową podpisanego formularza zgłoszeniowego.</w:t>
      </w:r>
    </w:p>
    <w:p w14:paraId="3C45906A" w14:textId="77777777" w:rsidR="001020FC" w:rsidRDefault="007553AB" w:rsidP="001020FC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A5">
        <w:rPr>
          <w:rFonts w:ascii="Times New Roman" w:hAnsi="Times New Roman" w:cs="Times New Roman"/>
          <w:sz w:val="24"/>
          <w:szCs w:val="24"/>
        </w:rPr>
        <w:lastRenderedPageBreak/>
        <w:t>Pracę konkursową wraz z podpisanym formularze</w:t>
      </w:r>
      <w:r w:rsidR="006E3E76">
        <w:rPr>
          <w:rFonts w:ascii="Times New Roman" w:hAnsi="Times New Roman" w:cs="Times New Roman"/>
          <w:sz w:val="24"/>
          <w:szCs w:val="24"/>
        </w:rPr>
        <w:t xml:space="preserve">m zgłoszeniowym należy złożyć </w:t>
      </w:r>
      <w:r w:rsidR="006E3E76" w:rsidRPr="006E3E76">
        <w:rPr>
          <w:rFonts w:ascii="Times New Roman" w:hAnsi="Times New Roman" w:cs="Times New Roman"/>
          <w:sz w:val="24"/>
          <w:szCs w:val="24"/>
        </w:rPr>
        <w:t>osobiście w formie papierowej</w:t>
      </w:r>
      <w:r w:rsidR="006E3E76">
        <w:rPr>
          <w:rFonts w:ascii="Times New Roman" w:hAnsi="Times New Roman" w:cs="Times New Roman"/>
          <w:sz w:val="24"/>
          <w:szCs w:val="24"/>
        </w:rPr>
        <w:t xml:space="preserve"> </w:t>
      </w:r>
      <w:r w:rsidR="006E3E76" w:rsidRPr="006E3E76">
        <w:rPr>
          <w:rFonts w:ascii="Times New Roman" w:hAnsi="Times New Roman" w:cs="Times New Roman"/>
          <w:sz w:val="24"/>
          <w:szCs w:val="24"/>
        </w:rPr>
        <w:t>w siedzibie Gminnego Ośrodka Kultury i Biblioteki w Dygowie, ul. Kolejowa 10D, 78-113 Dygowo, jeśli praca jest w programie graficznym należy prz</w:t>
      </w:r>
      <w:r w:rsidR="006E3E76">
        <w:rPr>
          <w:rFonts w:ascii="Times New Roman" w:hAnsi="Times New Roman" w:cs="Times New Roman"/>
          <w:sz w:val="24"/>
          <w:szCs w:val="24"/>
        </w:rPr>
        <w:t>esłać ją wraz z formularzem zgłoszeniowym</w:t>
      </w:r>
      <w:r w:rsidR="006E3E76" w:rsidRPr="006E3E76">
        <w:rPr>
          <w:rFonts w:ascii="Times New Roman" w:hAnsi="Times New Roman" w:cs="Times New Roman"/>
          <w:sz w:val="24"/>
          <w:szCs w:val="24"/>
        </w:rPr>
        <w:t xml:space="preserve"> drogą elektroniczną  na adres: </w:t>
      </w:r>
      <w:hyperlink r:id="rId6" w:history="1">
        <w:r w:rsidR="006E3E76" w:rsidRPr="006E3E76">
          <w:rPr>
            <w:rStyle w:val="Hipercze"/>
            <w:rFonts w:ascii="Times New Roman" w:hAnsi="Times New Roman" w:cs="Times New Roman"/>
            <w:sz w:val="24"/>
            <w:szCs w:val="24"/>
          </w:rPr>
          <w:t>gokib@dygowo.pl</w:t>
        </w:r>
      </w:hyperlink>
      <w:r w:rsidR="006E3E76">
        <w:rPr>
          <w:rFonts w:ascii="Times New Roman" w:hAnsi="Times New Roman" w:cs="Times New Roman"/>
        </w:rPr>
        <w:t xml:space="preserve">  </w:t>
      </w:r>
      <w:r w:rsidRPr="006E3E76">
        <w:rPr>
          <w:rFonts w:ascii="Times New Roman" w:hAnsi="Times New Roman" w:cs="Times New Roman"/>
          <w:b/>
          <w:sz w:val="24"/>
          <w:szCs w:val="24"/>
        </w:rPr>
        <w:t>w</w:t>
      </w:r>
      <w:r w:rsidR="006E3E76" w:rsidRPr="006E3E76">
        <w:rPr>
          <w:rFonts w:ascii="Times New Roman" w:hAnsi="Times New Roman" w:cs="Times New Roman"/>
          <w:b/>
          <w:sz w:val="24"/>
          <w:szCs w:val="24"/>
        </w:rPr>
        <w:t xml:space="preserve"> terminie do 20 marca 2024 r. </w:t>
      </w:r>
    </w:p>
    <w:p w14:paraId="319C0295" w14:textId="4387654A" w:rsidR="002C574A" w:rsidRPr="001020FC" w:rsidRDefault="002C574A" w:rsidP="001020FC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FC">
        <w:rPr>
          <w:rFonts w:ascii="Times New Roman" w:hAnsi="Times New Roman" w:cs="Times New Roman"/>
          <w:bCs/>
          <w:sz w:val="24"/>
          <w:szCs w:val="24"/>
        </w:rPr>
        <w:t xml:space="preserve">Każdy uczestnik może zgłosić maksymalnie dwie prace. </w:t>
      </w:r>
    </w:p>
    <w:p w14:paraId="316640D5" w14:textId="77777777" w:rsidR="002C574A" w:rsidRPr="006E3E76" w:rsidRDefault="002C574A" w:rsidP="002C574A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4C9ED" w14:textId="77777777" w:rsidR="007553AB" w:rsidRPr="00084DA5" w:rsidRDefault="007553AB" w:rsidP="004515EF">
      <w:pPr>
        <w:pStyle w:val="Akapitzlist"/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B2C49" w14:textId="265067AB" w:rsidR="004515EF" w:rsidRDefault="00F67B5F" w:rsidP="007553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przyznawania nagród </w:t>
      </w:r>
    </w:p>
    <w:p w14:paraId="57C9D1AE" w14:textId="3A243195" w:rsidR="004515EF" w:rsidRPr="004515EF" w:rsidRDefault="004515EF" w:rsidP="004515EF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5EF">
        <w:rPr>
          <w:rFonts w:ascii="Times New Roman" w:hAnsi="Times New Roman" w:cs="Times New Roman"/>
          <w:bCs/>
          <w:sz w:val="24"/>
          <w:szCs w:val="24"/>
        </w:rPr>
        <w:t xml:space="preserve">Oceny prac dokona komisja konkursowa powołana przez Dyrektora GOKiB </w:t>
      </w:r>
      <w:r w:rsidR="00F67B5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4515EF">
        <w:rPr>
          <w:rFonts w:ascii="Times New Roman" w:hAnsi="Times New Roman" w:cs="Times New Roman"/>
          <w:bCs/>
          <w:sz w:val="24"/>
          <w:szCs w:val="24"/>
        </w:rPr>
        <w:t>w Dygowie.</w:t>
      </w:r>
    </w:p>
    <w:p w14:paraId="208F70E7" w14:textId="48DE848A" w:rsidR="004515EF" w:rsidRPr="004515EF" w:rsidRDefault="004515EF" w:rsidP="004515EF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Zakwalifikowane do konkursu prace zostaną zaprezentowane na wystawie </w:t>
      </w:r>
      <w:r w:rsidR="00F67B5F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w Gminnym Ośrodku Kultury i Bibliotece w Dygowie.</w:t>
      </w:r>
    </w:p>
    <w:p w14:paraId="053740CA" w14:textId="09A3E5C8" w:rsidR="004515EF" w:rsidRPr="004515EF" w:rsidRDefault="004515EF" w:rsidP="004515EF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Zwycięzca konkursu otrzyma nagrodę w postaci vouchera do wykorzystania we wskazanym sklepie o wartości 1.000 zł, przewiduje się także nagrody </w:t>
      </w:r>
      <w:r w:rsidR="00F67B5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>za wyróżnienia w postaci vouchera do wykorzystania we wskazanym sklepie</w:t>
      </w:r>
      <w:r w:rsidR="00F67B5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o wartości 250 zł. </w:t>
      </w:r>
    </w:p>
    <w:p w14:paraId="2A3438A7" w14:textId="464C5E6E" w:rsidR="004515EF" w:rsidRPr="004515EF" w:rsidRDefault="004515EF" w:rsidP="004515EF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 dokładnym terminie wręczenia nagród laureaci Konkursu zostaną powiadomieni telefonicznie lub mailowo. </w:t>
      </w:r>
    </w:p>
    <w:p w14:paraId="04A4FAF6" w14:textId="5FA7A153" w:rsidR="004515EF" w:rsidRDefault="004515EF" w:rsidP="004515EF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Komisja zastrzega sobie prawo nie wyłonienia laureata konkursu w przypadku braku odpowiedniego projektu. </w:t>
      </w:r>
    </w:p>
    <w:p w14:paraId="2F636449" w14:textId="5B49AB3D" w:rsidR="007553AB" w:rsidRDefault="007553AB" w:rsidP="007553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A5">
        <w:rPr>
          <w:rFonts w:ascii="Times New Roman" w:hAnsi="Times New Roman" w:cs="Times New Roman"/>
          <w:b/>
          <w:sz w:val="24"/>
          <w:szCs w:val="24"/>
        </w:rPr>
        <w:t>Prawa autorskie</w:t>
      </w:r>
    </w:p>
    <w:p w14:paraId="15E708CF" w14:textId="77777777" w:rsidR="004515EF" w:rsidRPr="00084DA5" w:rsidRDefault="004515EF" w:rsidP="004515EF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0E060" w14:textId="77777777" w:rsidR="00F448A8" w:rsidRDefault="007553AB" w:rsidP="00F448A8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4DA5">
        <w:rPr>
          <w:rFonts w:ascii="Times New Roman" w:hAnsi="Times New Roman" w:cs="Times New Roman"/>
          <w:sz w:val="24"/>
          <w:szCs w:val="24"/>
        </w:rPr>
        <w:t>Organizator zobowiązuje się do zawarcia z autorem najlepsze</w:t>
      </w:r>
      <w:r w:rsidR="00C7001B">
        <w:rPr>
          <w:rFonts w:ascii="Times New Roman" w:hAnsi="Times New Roman" w:cs="Times New Roman"/>
          <w:sz w:val="24"/>
          <w:szCs w:val="24"/>
        </w:rPr>
        <w:t>go projektu</w:t>
      </w:r>
      <w:r w:rsidRPr="00084DA5">
        <w:rPr>
          <w:rFonts w:ascii="Times New Roman" w:hAnsi="Times New Roman" w:cs="Times New Roman"/>
          <w:sz w:val="24"/>
          <w:szCs w:val="24"/>
        </w:rPr>
        <w:t xml:space="preserve"> umowy przeniesienia autorskich praw majątkowych do pracy. Autor zobowiąże się do zawarcia takiej umowy w deklaracji zawartej w formularzu zgłoszeniowym. </w:t>
      </w:r>
    </w:p>
    <w:p w14:paraId="638EF72B" w14:textId="5172D0CB" w:rsidR="00F448A8" w:rsidRDefault="00F448A8" w:rsidP="00F448A8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określenie pół eksploatacji zawarte będzie w umowie przeniesienia autorskich praw</w:t>
      </w:r>
      <w:r w:rsidRPr="00F4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majątkowych.</w:t>
      </w:r>
    </w:p>
    <w:p w14:paraId="44C95BCA" w14:textId="634B8A34" w:rsidR="00B51021" w:rsidRDefault="007553AB" w:rsidP="00B51021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4DA5">
        <w:rPr>
          <w:rFonts w:ascii="Times New Roman" w:hAnsi="Times New Roman" w:cs="Times New Roman"/>
          <w:sz w:val="24"/>
          <w:szCs w:val="24"/>
        </w:rPr>
        <w:t>Przeniesienie autorskich praw majątkowych nastąpi na następujących polach eksploatacji</w:t>
      </w:r>
      <w:r w:rsidR="00F448A8">
        <w:rPr>
          <w:rFonts w:ascii="Times New Roman" w:hAnsi="Times New Roman" w:cs="Times New Roman"/>
          <w:sz w:val="24"/>
          <w:szCs w:val="24"/>
        </w:rPr>
        <w:t xml:space="preserve"> m.in. poprzez</w:t>
      </w:r>
      <w:r w:rsidRPr="00084DA5">
        <w:rPr>
          <w:rFonts w:ascii="Times New Roman" w:hAnsi="Times New Roman" w:cs="Times New Roman"/>
          <w:sz w:val="24"/>
          <w:szCs w:val="24"/>
        </w:rPr>
        <w:t>:</w:t>
      </w:r>
    </w:p>
    <w:p w14:paraId="7BD3344A" w14:textId="685EABE0" w:rsidR="00B51021" w:rsidRDefault="007553AB" w:rsidP="00B5102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>utrwalanie i zwielokrotniania jakąkolwiek techniką</w:t>
      </w:r>
      <w:r w:rsidR="00F67B5F">
        <w:rPr>
          <w:rFonts w:ascii="Times New Roman" w:hAnsi="Times New Roman" w:cs="Times New Roman"/>
          <w:sz w:val="24"/>
          <w:szCs w:val="24"/>
        </w:rPr>
        <w:t>;</w:t>
      </w:r>
    </w:p>
    <w:p w14:paraId="7089E7E7" w14:textId="4D808DF5" w:rsidR="00B51021" w:rsidRDefault="007553AB" w:rsidP="00B5102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>wprowadzanie do obrotu i rozpowszechnianie egzemplarzy lub innych nośników we wszelkich kanałach dystrybucji</w:t>
      </w:r>
      <w:r w:rsidR="00F67B5F">
        <w:rPr>
          <w:rFonts w:ascii="Times New Roman" w:hAnsi="Times New Roman" w:cs="Times New Roman"/>
          <w:sz w:val="24"/>
          <w:szCs w:val="24"/>
        </w:rPr>
        <w:t>;</w:t>
      </w:r>
    </w:p>
    <w:p w14:paraId="75926DD8" w14:textId="0AF36240" w:rsidR="00B51021" w:rsidRDefault="007553AB" w:rsidP="00B5102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>publiczne wykonanie, nadawanie, reemitowanie oraz odtwarzanie</w:t>
      </w:r>
      <w:r w:rsidR="00F67B5F">
        <w:rPr>
          <w:rFonts w:ascii="Times New Roman" w:hAnsi="Times New Roman" w:cs="Times New Roman"/>
          <w:sz w:val="24"/>
          <w:szCs w:val="24"/>
        </w:rPr>
        <w:t>;</w:t>
      </w:r>
    </w:p>
    <w:p w14:paraId="0D8CEB16" w14:textId="77777777" w:rsidR="00B51021" w:rsidRDefault="007553AB" w:rsidP="00B5102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lastRenderedPageBreak/>
        <w:t>użyczenie, dzierżawa lub najem egzemplarzy;</w:t>
      </w:r>
    </w:p>
    <w:p w14:paraId="722368F5" w14:textId="77777777" w:rsidR="00B51021" w:rsidRDefault="007553AB" w:rsidP="00B5102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>wprowadzanie do pamięci komputera i przechowywanie w pamięci komputera;</w:t>
      </w:r>
    </w:p>
    <w:p w14:paraId="537E6129" w14:textId="4026EB03" w:rsidR="007553AB" w:rsidRPr="00B51021" w:rsidRDefault="007553AB" w:rsidP="00B5102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>publiczne udostępnianie za pośrednictwem sieci informatycznych</w:t>
      </w:r>
      <w:r w:rsidR="001020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1021">
        <w:rPr>
          <w:rFonts w:ascii="Times New Roman" w:hAnsi="Times New Roman" w:cs="Times New Roman"/>
          <w:sz w:val="24"/>
          <w:szCs w:val="24"/>
        </w:rPr>
        <w:t xml:space="preserve"> i teleinformatycznych, w tym w sieci Internet oraz w telefonii mobilnej.</w:t>
      </w:r>
    </w:p>
    <w:p w14:paraId="326239F0" w14:textId="6401D2DE" w:rsidR="007553AB" w:rsidRPr="00084DA5" w:rsidRDefault="007553AB" w:rsidP="007553AB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4DA5">
        <w:rPr>
          <w:rFonts w:ascii="Times New Roman" w:hAnsi="Times New Roman" w:cs="Times New Roman"/>
          <w:sz w:val="24"/>
          <w:szCs w:val="24"/>
        </w:rPr>
        <w:t>Umowa przeniesienia autorskich praw majątkowych obejmie również zgodę autora na dokonywanie przez Organizatora opracowań zwycięskiej pracy.</w:t>
      </w:r>
    </w:p>
    <w:p w14:paraId="7D557012" w14:textId="350370A8" w:rsidR="007553AB" w:rsidRPr="00084DA5" w:rsidRDefault="007553AB" w:rsidP="007553AB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4DA5">
        <w:rPr>
          <w:rFonts w:ascii="Times New Roman" w:hAnsi="Times New Roman" w:cs="Times New Roman"/>
          <w:sz w:val="24"/>
          <w:szCs w:val="24"/>
        </w:rPr>
        <w:t xml:space="preserve">Umowa przeniesienia autorskich praw majątkowych obejmie również zobowiązanie się autora do niewykonywania autorskich praw osobistych do zwycięskiej pracy. </w:t>
      </w:r>
    </w:p>
    <w:p w14:paraId="51B9521B" w14:textId="77777777" w:rsidR="007553AB" w:rsidRPr="00084DA5" w:rsidRDefault="007553AB" w:rsidP="007553AB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4DA5">
        <w:rPr>
          <w:rFonts w:ascii="Times New Roman" w:hAnsi="Times New Roman" w:cs="Times New Roman"/>
          <w:sz w:val="24"/>
          <w:szCs w:val="24"/>
        </w:rPr>
        <w:t xml:space="preserve">Autor w umowie przeniesienia autorskich praw majątkowych złoży zgodne z prawdą oświadczenie, że korzystanie ze zwycięskiej pracy nie narusza w żaden sposób praw osób trzecich. </w:t>
      </w:r>
    </w:p>
    <w:p w14:paraId="4D8FC17B" w14:textId="4CEA4187" w:rsidR="007553AB" w:rsidRDefault="007553AB" w:rsidP="007553AB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4DA5">
        <w:rPr>
          <w:rFonts w:ascii="Times New Roman" w:hAnsi="Times New Roman" w:cs="Times New Roman"/>
          <w:sz w:val="24"/>
          <w:szCs w:val="24"/>
        </w:rPr>
        <w:t xml:space="preserve">Przeniesienie autorskich praw majątkowych oraz wyrażenie dalszych zgód lub udzielenie zezwoleń przez autora nastąpi odpłatnie, przy czym całość roszczeń autora wobec organizatora z tytułu zawarcia umowy będzie wyczerpana przez </w:t>
      </w:r>
      <w:r w:rsidR="00C7001B">
        <w:rPr>
          <w:rFonts w:ascii="Times New Roman" w:hAnsi="Times New Roman" w:cs="Times New Roman"/>
          <w:sz w:val="24"/>
          <w:szCs w:val="24"/>
        </w:rPr>
        <w:t>otrzymanie</w:t>
      </w:r>
      <w:r w:rsidRPr="00084DA5">
        <w:rPr>
          <w:rFonts w:ascii="Times New Roman" w:hAnsi="Times New Roman" w:cs="Times New Roman"/>
          <w:sz w:val="24"/>
          <w:szCs w:val="24"/>
        </w:rPr>
        <w:t xml:space="preserve"> nagrody konkursowej.</w:t>
      </w:r>
    </w:p>
    <w:p w14:paraId="0529812D" w14:textId="77777777" w:rsidR="009B5247" w:rsidRPr="00084DA5" w:rsidRDefault="009B5247" w:rsidP="009B5247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396B90B" w14:textId="77777777" w:rsidR="007553AB" w:rsidRPr="00084DA5" w:rsidRDefault="007553AB" w:rsidP="007553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A5">
        <w:rPr>
          <w:rFonts w:ascii="Times New Roman" w:hAnsi="Times New Roman" w:cs="Times New Roman"/>
          <w:b/>
          <w:sz w:val="24"/>
          <w:szCs w:val="24"/>
        </w:rPr>
        <w:t>Własność egzemplarzy</w:t>
      </w:r>
    </w:p>
    <w:p w14:paraId="0845AD6C" w14:textId="77777777" w:rsidR="007553AB" w:rsidRPr="00F448A8" w:rsidRDefault="007553AB" w:rsidP="00F448A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A8">
        <w:rPr>
          <w:rFonts w:ascii="Times New Roman" w:hAnsi="Times New Roman" w:cs="Times New Roman"/>
          <w:sz w:val="24"/>
          <w:szCs w:val="24"/>
        </w:rPr>
        <w:t>Wszystkie przek</w:t>
      </w:r>
      <w:r w:rsidR="00B51021" w:rsidRPr="00F448A8">
        <w:rPr>
          <w:rFonts w:ascii="Times New Roman" w:hAnsi="Times New Roman" w:cs="Times New Roman"/>
          <w:sz w:val="24"/>
          <w:szCs w:val="24"/>
        </w:rPr>
        <w:t>azane Organizatorowi</w:t>
      </w:r>
      <w:r w:rsidRPr="00F448A8">
        <w:rPr>
          <w:rFonts w:ascii="Times New Roman" w:hAnsi="Times New Roman" w:cs="Times New Roman"/>
          <w:sz w:val="24"/>
          <w:szCs w:val="24"/>
        </w:rPr>
        <w:t xml:space="preserve"> prac</w:t>
      </w:r>
      <w:r w:rsidR="00B51021" w:rsidRPr="00F448A8">
        <w:rPr>
          <w:rFonts w:ascii="Times New Roman" w:hAnsi="Times New Roman" w:cs="Times New Roman"/>
          <w:sz w:val="24"/>
          <w:szCs w:val="24"/>
        </w:rPr>
        <w:t>e konkursowe</w:t>
      </w:r>
      <w:r w:rsidRPr="00F448A8">
        <w:rPr>
          <w:rFonts w:ascii="Times New Roman" w:hAnsi="Times New Roman" w:cs="Times New Roman"/>
          <w:sz w:val="24"/>
          <w:szCs w:val="24"/>
        </w:rPr>
        <w:t xml:space="preserve"> pozostają jego własnością.</w:t>
      </w:r>
    </w:p>
    <w:p w14:paraId="3F8093B9" w14:textId="77777777" w:rsidR="007553AB" w:rsidRPr="00084DA5" w:rsidRDefault="007553AB" w:rsidP="007553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A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2AFEFDB" w14:textId="77777777" w:rsidR="007564F7" w:rsidRDefault="0089215A" w:rsidP="007564F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64F7">
        <w:rPr>
          <w:rFonts w:ascii="Times New Roman" w:hAnsi="Times New Roman" w:cs="Times New Roman"/>
          <w:sz w:val="24"/>
          <w:szCs w:val="24"/>
        </w:rPr>
        <w:t>stateczne</w:t>
      </w:r>
      <w:r>
        <w:rPr>
          <w:rFonts w:ascii="Times New Roman" w:hAnsi="Times New Roman" w:cs="Times New Roman"/>
          <w:sz w:val="24"/>
          <w:szCs w:val="24"/>
        </w:rPr>
        <w:t xml:space="preserve"> interpretacje niniejszego regulaminu należą do Organizatora. </w:t>
      </w:r>
    </w:p>
    <w:p w14:paraId="7291819E" w14:textId="77777777" w:rsidR="0089215A" w:rsidRDefault="0089215A" w:rsidP="007564F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przedłużenia terminu zgłaszania prac konkursowych. </w:t>
      </w:r>
    </w:p>
    <w:p w14:paraId="064FE256" w14:textId="59EC721F" w:rsidR="007564F7" w:rsidRPr="00F448A8" w:rsidRDefault="007564F7" w:rsidP="006B4FC0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8A8">
        <w:rPr>
          <w:rFonts w:ascii="Times New Roman" w:hAnsi="Times New Roman" w:cs="Times New Roman"/>
          <w:sz w:val="24"/>
          <w:szCs w:val="24"/>
        </w:rPr>
        <w:t>Dodatkowe informacje o konkursie można uzyskać w Gminnym Ośrodku Kultury</w:t>
      </w:r>
      <w:r w:rsidR="001020FC">
        <w:rPr>
          <w:rFonts w:ascii="Times New Roman" w:hAnsi="Times New Roman" w:cs="Times New Roman"/>
          <w:sz w:val="24"/>
          <w:szCs w:val="24"/>
        </w:rPr>
        <w:t xml:space="preserve">    </w:t>
      </w:r>
      <w:r w:rsidRPr="00F448A8">
        <w:rPr>
          <w:rFonts w:ascii="Times New Roman" w:hAnsi="Times New Roman" w:cs="Times New Roman"/>
          <w:sz w:val="24"/>
          <w:szCs w:val="24"/>
        </w:rPr>
        <w:t xml:space="preserve">   i Bibliotece w Dygowie pod numerem tel</w:t>
      </w:r>
      <w:r w:rsidR="00F448A8" w:rsidRPr="00F448A8">
        <w:rPr>
          <w:rFonts w:ascii="Times New Roman" w:hAnsi="Times New Roman" w:cs="Times New Roman"/>
          <w:sz w:val="24"/>
          <w:szCs w:val="24"/>
        </w:rPr>
        <w:t>.</w:t>
      </w:r>
      <w:r w:rsidRPr="00F448A8">
        <w:rPr>
          <w:rFonts w:ascii="Times New Roman" w:hAnsi="Times New Roman" w:cs="Times New Roman"/>
          <w:sz w:val="24"/>
          <w:szCs w:val="24"/>
        </w:rPr>
        <w:t xml:space="preserve">: 517 774 442, e-mail: </w:t>
      </w:r>
      <w:hyperlink r:id="rId7">
        <w:r w:rsidRPr="00F448A8">
          <w:rPr>
            <w:rStyle w:val="Hipercze"/>
            <w:rFonts w:ascii="Times New Roman" w:hAnsi="Times New Roman" w:cs="Times New Roman"/>
            <w:sz w:val="24"/>
            <w:szCs w:val="24"/>
          </w:rPr>
          <w:t>gokib@dygowo.pl</w:t>
        </w:r>
      </w:hyperlink>
    </w:p>
    <w:p w14:paraId="41AABC2F" w14:textId="77777777" w:rsidR="007553AB" w:rsidRPr="00084DA5" w:rsidRDefault="007553AB" w:rsidP="007553AB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0220BA" w14:textId="77777777" w:rsidR="007553AB" w:rsidRPr="00084DA5" w:rsidRDefault="007553AB" w:rsidP="007553AB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AE6E9D" w14:textId="77777777" w:rsidR="00313466" w:rsidRDefault="00313466"/>
    <w:p w14:paraId="58BD9512" w14:textId="77777777" w:rsidR="00043E97" w:rsidRDefault="00043E97"/>
    <w:p w14:paraId="11D0C0F5" w14:textId="77777777" w:rsidR="00043E97" w:rsidRDefault="00043E97"/>
    <w:p w14:paraId="33CBAC60" w14:textId="77777777" w:rsidR="00043E97" w:rsidRDefault="00043E97"/>
    <w:p w14:paraId="1B6B7A1A" w14:textId="77777777" w:rsidR="00043E97" w:rsidRPr="00043E97" w:rsidRDefault="00043E97" w:rsidP="0004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800E2" w14:textId="77777777" w:rsidR="00043E97" w:rsidRPr="00043E97" w:rsidRDefault="00043E97" w:rsidP="00043E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3E97">
        <w:rPr>
          <w:rFonts w:ascii="Times New Roman" w:hAnsi="Times New Roman" w:cs="Times New Roman"/>
          <w:b/>
          <w:bCs/>
        </w:rPr>
        <w:t>Informacja o przetwarzaniu danych osobowych.</w:t>
      </w:r>
    </w:p>
    <w:p w14:paraId="50868284" w14:textId="77777777" w:rsidR="00043E97" w:rsidRPr="00043E97" w:rsidRDefault="00043E97" w:rsidP="00043E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49E66E" w14:textId="77777777" w:rsidR="00043E97" w:rsidRPr="00043E97" w:rsidRDefault="00043E97" w:rsidP="00043E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</w:t>
      </w:r>
      <w:proofErr w:type="spellStart"/>
      <w:r w:rsidRPr="00043E97">
        <w:rPr>
          <w:rFonts w:ascii="Times New Roman" w:hAnsi="Times New Roman" w:cs="Times New Roman"/>
        </w:rPr>
        <w:t>Dz.Urz</w:t>
      </w:r>
      <w:proofErr w:type="spellEnd"/>
      <w:r w:rsidRPr="00043E97">
        <w:rPr>
          <w:rFonts w:ascii="Times New Roman" w:hAnsi="Times New Roman" w:cs="Times New Roman"/>
        </w:rPr>
        <w:t>. z 04.05.2016 r. UE L119, s.1 do 88), dalej RODO, informuję, że:</w:t>
      </w:r>
    </w:p>
    <w:p w14:paraId="5519FA0D" w14:textId="77777777" w:rsidR="00043E97" w:rsidRPr="00043E97" w:rsidRDefault="00043E97" w:rsidP="00043E9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43E97">
        <w:rPr>
          <w:rFonts w:ascii="Times New Roman" w:hAnsi="Times New Roman" w:cs="Times New Roman"/>
          <w:b/>
        </w:rPr>
        <w:t>Administratorem Pani/Pana danych osobowych jest:</w:t>
      </w:r>
    </w:p>
    <w:p w14:paraId="609ABABC" w14:textId="77777777" w:rsidR="00043E97" w:rsidRPr="00043E97" w:rsidRDefault="00043E97" w:rsidP="00043E9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Gminny Ośrodek Kultury i Biblioteka w Dygowie, 78-113 Dygowo, ul. Kolejowa 10D, e-mail: </w:t>
      </w:r>
      <w:hyperlink r:id="rId8" w:history="1">
        <w:r w:rsidRPr="00043E97">
          <w:rPr>
            <w:rStyle w:val="Hipercze"/>
            <w:rFonts w:ascii="Times New Roman" w:hAnsi="Times New Roman" w:cs="Times New Roman"/>
          </w:rPr>
          <w:t>gokib@dygowo.pl</w:t>
        </w:r>
      </w:hyperlink>
      <w:r w:rsidRPr="00043E97">
        <w:rPr>
          <w:rFonts w:ascii="Times New Roman" w:hAnsi="Times New Roman" w:cs="Times New Roman"/>
        </w:rPr>
        <w:t>, nr telefonu:</w:t>
      </w:r>
      <w:r w:rsidRPr="00043E97">
        <w:rPr>
          <w:rFonts w:ascii="Times New Roman" w:hAnsi="Times New Roman" w:cs="Times New Roman"/>
          <w:color w:val="050505"/>
          <w:shd w:val="clear" w:color="auto" w:fill="FFFFFF"/>
        </w:rPr>
        <w:t xml:space="preserve"> 517 774 442</w:t>
      </w:r>
      <w:r w:rsidRPr="00043E97">
        <w:rPr>
          <w:rFonts w:ascii="Times New Roman" w:hAnsi="Times New Roman" w:cs="Times New Roman"/>
        </w:rPr>
        <w:t>;</w:t>
      </w:r>
    </w:p>
    <w:p w14:paraId="2AFA9B5C" w14:textId="77777777" w:rsidR="00043E97" w:rsidRPr="00043E97" w:rsidRDefault="00043E97" w:rsidP="00043E9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2) </w:t>
      </w:r>
      <w:r w:rsidRPr="00043E97">
        <w:rPr>
          <w:rFonts w:ascii="Times New Roman" w:hAnsi="Times New Roman" w:cs="Times New Roman"/>
          <w:b/>
        </w:rPr>
        <w:t>W sprawach związanych z Pana/Pani danymi</w:t>
      </w:r>
      <w:r w:rsidRPr="00043E97">
        <w:rPr>
          <w:rFonts w:ascii="Times New Roman" w:hAnsi="Times New Roman" w:cs="Times New Roman"/>
        </w:rPr>
        <w:t xml:space="preserve"> proszę kontaktować się z właściwym Inspektorem Ochrony Danych, Panem </w:t>
      </w:r>
      <w:r w:rsidRPr="00043E97">
        <w:rPr>
          <w:rFonts w:ascii="Times New Roman" w:hAnsi="Times New Roman" w:cs="Times New Roman"/>
          <w:b/>
          <w:bCs/>
        </w:rPr>
        <w:t>Dariuszem Florkiem</w:t>
      </w:r>
      <w:r w:rsidRPr="00043E97">
        <w:rPr>
          <w:rFonts w:ascii="Times New Roman" w:hAnsi="Times New Roman" w:cs="Times New Roman"/>
        </w:rPr>
        <w:t xml:space="preserve">, pod wskazanym adresem poczty elektronicznej: </w:t>
      </w:r>
      <w:hyperlink r:id="rId9" w:history="1">
        <w:r w:rsidRPr="00043E97">
          <w:rPr>
            <w:rStyle w:val="Hipercze"/>
            <w:rFonts w:ascii="Times New Roman" w:hAnsi="Times New Roman" w:cs="Times New Roman"/>
          </w:rPr>
          <w:t>iod@dygowo.pl</w:t>
        </w:r>
      </w:hyperlink>
      <w:r w:rsidRPr="00043E97">
        <w:rPr>
          <w:rFonts w:ascii="Times New Roman" w:hAnsi="Times New Roman" w:cs="Times New Roman"/>
        </w:rPr>
        <w:t>.</w:t>
      </w:r>
    </w:p>
    <w:p w14:paraId="6B26E2D3" w14:textId="2520FF48" w:rsidR="00043E97" w:rsidRPr="00043E97" w:rsidRDefault="00043E97" w:rsidP="00043E9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 3) </w:t>
      </w:r>
      <w:r w:rsidRPr="00043E97">
        <w:rPr>
          <w:rFonts w:ascii="Times New Roman" w:hAnsi="Times New Roman" w:cs="Times New Roman"/>
          <w:b/>
        </w:rPr>
        <w:t xml:space="preserve">Pani/Pana dane osobowe przetwarzane będą w celu </w:t>
      </w:r>
      <w:r w:rsidRPr="00043E97">
        <w:rPr>
          <w:rFonts w:ascii="Times New Roman" w:hAnsi="Times New Roman" w:cs="Times New Roman"/>
        </w:rPr>
        <w:t xml:space="preserve">wykonywania zadania realizowanego </w:t>
      </w:r>
      <w:r w:rsidR="00A0267C">
        <w:rPr>
          <w:rFonts w:ascii="Times New Roman" w:hAnsi="Times New Roman" w:cs="Times New Roman"/>
        </w:rPr>
        <w:t xml:space="preserve">         </w:t>
      </w:r>
      <w:r w:rsidRPr="00043E97">
        <w:rPr>
          <w:rFonts w:ascii="Times New Roman" w:hAnsi="Times New Roman" w:cs="Times New Roman"/>
        </w:rPr>
        <w:t>w interesie publicznym lub w ramach sprawowania władzy publicznej powierzonej Administratorowi, na podstawie art. 6 ust. 1 lit. e) RODO w związku z organizacją konkursu na logo, a w pozostałych przypadkach na podstawie zgody wyrażonej w sposób jednoznaczny</w:t>
      </w:r>
      <w:r w:rsidR="00A0267C">
        <w:rPr>
          <w:rFonts w:ascii="Times New Roman" w:hAnsi="Times New Roman" w:cs="Times New Roman"/>
        </w:rPr>
        <w:t xml:space="preserve">             </w:t>
      </w:r>
      <w:r w:rsidRPr="00043E97">
        <w:rPr>
          <w:rFonts w:ascii="Times New Roman" w:hAnsi="Times New Roman" w:cs="Times New Roman"/>
        </w:rPr>
        <w:t xml:space="preserve"> i świadomy, zgodnie z art. 6 ust. 1 lit. a) RODO;</w:t>
      </w:r>
    </w:p>
    <w:p w14:paraId="4DD8A0A7" w14:textId="77777777" w:rsidR="00043E97" w:rsidRPr="00043E97" w:rsidRDefault="00043E97" w:rsidP="00043E9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4) </w:t>
      </w:r>
      <w:r w:rsidRPr="00043E97">
        <w:rPr>
          <w:rFonts w:ascii="Times New Roman" w:hAnsi="Times New Roman" w:cs="Times New Roman"/>
          <w:b/>
        </w:rPr>
        <w:t>Odbiorcą Pani/Pana danych osobowych będą:</w:t>
      </w:r>
    </w:p>
    <w:p w14:paraId="0A980502" w14:textId="77777777" w:rsidR="00043E97" w:rsidRPr="00043E97" w:rsidRDefault="00043E97" w:rsidP="00043E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504C525" w14:textId="77777777" w:rsidR="00043E97" w:rsidRPr="00043E97" w:rsidRDefault="00043E97" w:rsidP="00043E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15723641"/>
      <w:r w:rsidRPr="00043E97">
        <w:rPr>
          <w:rFonts w:ascii="Times New Roman" w:hAnsi="Times New Roman" w:cs="Times New Roman"/>
        </w:rPr>
        <w:t xml:space="preserve">organy władzy publicznej i podmioty współpracujące w zakresie realizacji zadań statutowych Administratora, w celu promocji jego działalności statutowej w mediach, w tym internetowych, nie będących pod zarządem Administratora; </w:t>
      </w:r>
    </w:p>
    <w:p w14:paraId="230BBE63" w14:textId="77777777" w:rsidR="00043E97" w:rsidRPr="00043E97" w:rsidRDefault="00043E97" w:rsidP="00043E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15723586"/>
      <w:bookmarkEnd w:id="0"/>
      <w:r w:rsidRPr="00043E97">
        <w:rPr>
          <w:rFonts w:ascii="Times New Roman" w:hAnsi="Times New Roman" w:cs="Times New Roman"/>
        </w:rPr>
        <w:t>osoby fizyczne, które uczestniczą w imprezach organizowanych przez Administratora bądź korzystają z informacji zawartych na stronach internetowych Administratora, w mediach lokalnych, regionalnych i ogólnokrajowych – przekazywanych tam na podstawie prawa prasowego.</w:t>
      </w:r>
    </w:p>
    <w:bookmarkEnd w:id="1"/>
    <w:p w14:paraId="14939A4F" w14:textId="0E6536C1" w:rsidR="00043E97" w:rsidRPr="00043E97" w:rsidRDefault="00043E97" w:rsidP="00043E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043E97">
        <w:rPr>
          <w:rFonts w:ascii="Times New Roman" w:hAnsi="Times New Roman" w:cs="Times New Roman"/>
        </w:rPr>
        <w:t xml:space="preserve">5) </w:t>
      </w:r>
      <w:r w:rsidRPr="00043E97">
        <w:rPr>
          <w:rFonts w:ascii="Times New Roman" w:hAnsi="Times New Roman" w:cs="Times New Roman"/>
          <w:b/>
        </w:rPr>
        <w:t>Pani/Pana dane osobowe mogą być przekazywane do państwa trzeciego</w:t>
      </w:r>
      <w:r w:rsidRPr="00043E97">
        <w:rPr>
          <w:rFonts w:ascii="Times New Roman" w:hAnsi="Times New Roman" w:cs="Times New Roman"/>
          <w:bCs/>
        </w:rPr>
        <w:t>/organizacji międzynarodowej w ramach korzystania przez GOKiB z usług profilu serwisu Facebook na podstawie na podstawie zgody, wyrażonej w sposób dobrowolny, konkretny, świadomy</w:t>
      </w:r>
      <w:r w:rsidR="00A0267C">
        <w:rPr>
          <w:rFonts w:ascii="Times New Roman" w:hAnsi="Times New Roman" w:cs="Times New Roman"/>
          <w:bCs/>
        </w:rPr>
        <w:t xml:space="preserve">                    </w:t>
      </w:r>
      <w:r w:rsidRPr="00043E97">
        <w:rPr>
          <w:rFonts w:ascii="Times New Roman" w:hAnsi="Times New Roman" w:cs="Times New Roman"/>
          <w:bCs/>
        </w:rPr>
        <w:t xml:space="preserve"> i jednoznaczny jako okazanie woli w formie oświadczenia lub wyraźnego działania potwierdzającego, przyzwalającego na przetwarzanie danych osobowych na profilu „Facebook GOKiB”, w celach promujących wydarzenia i uczestnictwo w tych wydarzeniach przez osoby, której dane dotyczą, ze szczególnym uwzględnieniem praw osób, w tym dzieci; </w:t>
      </w:r>
    </w:p>
    <w:p w14:paraId="7D9380F8" w14:textId="77FA22E3" w:rsidR="00043E97" w:rsidRPr="00043E97" w:rsidRDefault="00043E97" w:rsidP="00043E9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43E97">
        <w:rPr>
          <w:rFonts w:ascii="Times New Roman" w:hAnsi="Times New Roman" w:cs="Times New Roman"/>
          <w:bCs/>
        </w:rPr>
        <w:t xml:space="preserve">Może Pan / Pani uzyskać kopię danych osobowych zawartych na Profilu Facebook  przekazywanych do państwa trzeciego zgodnie z opisanymi Zasadami dotyczącymi danych serwisu Facebook (dostęp: </w:t>
      </w:r>
      <w:hyperlink r:id="rId10" w:history="1">
        <w:r w:rsidRPr="00043E97">
          <w:rPr>
            <w:rStyle w:val="Hipercze"/>
            <w:rFonts w:ascii="Times New Roman" w:hAnsi="Times New Roman" w:cs="Times New Roman"/>
            <w:bCs/>
          </w:rPr>
          <w:t>https://pl-pl.facebook.com/about/privacy</w:t>
        </w:r>
      </w:hyperlink>
      <w:r w:rsidRPr="00043E97">
        <w:rPr>
          <w:rFonts w:ascii="Times New Roman" w:hAnsi="Times New Roman" w:cs="Times New Roman"/>
          <w:bCs/>
        </w:rPr>
        <w:t>) lub bezpośrednio po zalogowaniu się do serwisu Facebook</w:t>
      </w:r>
      <w:r w:rsidR="00A0267C">
        <w:rPr>
          <w:rFonts w:ascii="Times New Roman" w:hAnsi="Times New Roman" w:cs="Times New Roman"/>
          <w:bCs/>
        </w:rPr>
        <w:t xml:space="preserve">    </w:t>
      </w:r>
      <w:r w:rsidRPr="00043E97">
        <w:rPr>
          <w:rFonts w:ascii="Times New Roman" w:hAnsi="Times New Roman" w:cs="Times New Roman"/>
          <w:bCs/>
        </w:rPr>
        <w:t xml:space="preserve"> i przejściu do profilu Facebook GOKiB.</w:t>
      </w:r>
    </w:p>
    <w:p w14:paraId="1EC793BF" w14:textId="77777777" w:rsidR="00043E97" w:rsidRPr="00043E97" w:rsidRDefault="00043E97" w:rsidP="00043E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6) </w:t>
      </w:r>
      <w:r w:rsidRPr="00043E97">
        <w:rPr>
          <w:rFonts w:ascii="Times New Roman" w:hAnsi="Times New Roman" w:cs="Times New Roman"/>
          <w:b/>
        </w:rPr>
        <w:t>Pani/Pana dane osobowe będą przechowywane przez okres:</w:t>
      </w:r>
    </w:p>
    <w:p w14:paraId="697BBE5B" w14:textId="77777777" w:rsidR="00043E97" w:rsidRPr="00043E97" w:rsidRDefault="00043E97" w:rsidP="00043E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>niezbędny do realizacji celów zgodnie z przepisami prawa, w tym instrukcją kancelaryjną lub wewnętrznymi regulacjami Administratora, a po tym okresie przez czas oraz w zakresie wymaganym przez przepisy powszechnie obowiązującego prawa;</w:t>
      </w:r>
    </w:p>
    <w:p w14:paraId="4B429D32" w14:textId="77777777" w:rsidR="00043E97" w:rsidRPr="00043E97" w:rsidRDefault="00043E97" w:rsidP="00043E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do czasu wyłonienia zwycięzcy konkursu i rozliczenia tego konkursu, </w:t>
      </w:r>
      <w:bookmarkStart w:id="2" w:name="_Hlk515725542"/>
      <w:r w:rsidRPr="00043E97">
        <w:rPr>
          <w:rFonts w:ascii="Times New Roman" w:hAnsi="Times New Roman" w:cs="Times New Roman"/>
        </w:rPr>
        <w:t>natomiast w przypadku podlegania prawu podatkowemu w związku z przyznaniem nagród, do czasu zakończenia okresu przetwarzania wynikającemu z prawa podatkowego;</w:t>
      </w:r>
      <w:bookmarkEnd w:id="2"/>
    </w:p>
    <w:p w14:paraId="559575D5" w14:textId="09E36DA9" w:rsidR="00043E97" w:rsidRPr="00043E97" w:rsidRDefault="00043E97" w:rsidP="00043E9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7) </w:t>
      </w:r>
      <w:r w:rsidRPr="00043E97">
        <w:rPr>
          <w:rFonts w:ascii="Times New Roman" w:hAnsi="Times New Roman" w:cs="Times New Roman"/>
          <w:b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A0267C">
        <w:rPr>
          <w:rFonts w:ascii="Times New Roman" w:hAnsi="Times New Roman" w:cs="Times New Roman"/>
          <w:b/>
        </w:rPr>
        <w:t xml:space="preserve">            </w:t>
      </w:r>
      <w:r w:rsidRPr="00043E97">
        <w:rPr>
          <w:rFonts w:ascii="Times New Roman" w:hAnsi="Times New Roman" w:cs="Times New Roman"/>
          <w:b/>
        </w:rPr>
        <w:t>z prawem przetwarzania</w:t>
      </w:r>
      <w:r w:rsidRPr="00043E97">
        <w:rPr>
          <w:rFonts w:ascii="Times New Roman" w:hAnsi="Times New Roman" w:cs="Times New Roman"/>
        </w:rPr>
        <w:t>, którego dokonano na podstawie zgody przed jej cofnięciem, a nie na podstawie przepisów uprawniających Administratora do przetwarzania tych danych;</w:t>
      </w:r>
    </w:p>
    <w:p w14:paraId="61D65115" w14:textId="77777777" w:rsidR="00043E97" w:rsidRPr="00043E97" w:rsidRDefault="00043E97" w:rsidP="00043E9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8) </w:t>
      </w:r>
      <w:r w:rsidRPr="00043E97">
        <w:rPr>
          <w:rFonts w:ascii="Times New Roman" w:hAnsi="Times New Roman" w:cs="Times New Roman"/>
          <w:b/>
        </w:rPr>
        <w:t xml:space="preserve">Ma Pan/Pani prawo </w:t>
      </w:r>
      <w:r w:rsidRPr="00043E97">
        <w:rPr>
          <w:rFonts w:ascii="Times New Roman" w:hAnsi="Times New Roman" w:cs="Times New Roman"/>
          <w:bCs/>
        </w:rPr>
        <w:t xml:space="preserve">wniesienia skargi do Prezesa Urzędu Ochrony Danych Osobowych, gdy uzna Pani/Pan, iż przetwarzanie danych osobowych Pani/Pana dotyczących narusza przepisy ogólnego </w:t>
      </w:r>
      <w:r w:rsidRPr="00043E97">
        <w:rPr>
          <w:rFonts w:ascii="Times New Roman" w:hAnsi="Times New Roman" w:cs="Times New Roman"/>
          <w:bCs/>
        </w:rPr>
        <w:lastRenderedPageBreak/>
        <w:t>rozporządzenia o ochronie danych osobowych z dnia 27 kwietnia 2016 r.</w:t>
      </w:r>
      <w:r w:rsidRPr="00043E97">
        <w:rPr>
          <w:rFonts w:ascii="Times New Roman" w:hAnsi="Times New Roman" w:cs="Times New Roman"/>
        </w:rPr>
        <w:t xml:space="preserve"> (RODO); w następujący sposób:</w:t>
      </w:r>
    </w:p>
    <w:p w14:paraId="75F17143" w14:textId="77777777" w:rsidR="00043E97" w:rsidRPr="00043E97" w:rsidRDefault="00043E97" w:rsidP="00043E97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043E97">
        <w:rPr>
          <w:rFonts w:ascii="Times New Roman" w:hAnsi="Times New Roman" w:cs="Times New Roman"/>
        </w:rPr>
        <w:t xml:space="preserve">Listownie: </w:t>
      </w:r>
      <w:r w:rsidRPr="00043E97">
        <w:rPr>
          <w:rFonts w:ascii="Times New Roman" w:hAnsi="Times New Roman" w:cs="Times New Roman"/>
          <w:b/>
        </w:rPr>
        <w:t>Prezes Urzędu Ochrony Danych Osobowych, ul. Stawki 2, 00-193 Warszawa;</w:t>
      </w:r>
    </w:p>
    <w:p w14:paraId="4A9300FD" w14:textId="77777777" w:rsidR="00043E97" w:rsidRPr="00043E97" w:rsidRDefault="00043E97" w:rsidP="00043E97">
      <w:pPr>
        <w:numPr>
          <w:ilvl w:val="0"/>
          <w:numId w:val="12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Przez elektroniczną skrzynkę podawczą dostępną na stronie: </w:t>
      </w:r>
      <w:hyperlink r:id="rId11" w:history="1">
        <w:r w:rsidRPr="00043E97">
          <w:rPr>
            <w:rStyle w:val="Hipercze"/>
            <w:rFonts w:ascii="Times New Roman" w:hAnsi="Times New Roman" w:cs="Times New Roman"/>
          </w:rPr>
          <w:t>https://www.uodo.gov.pl/pl/p/kontakt</w:t>
        </w:r>
      </w:hyperlink>
      <w:r w:rsidRPr="00043E97">
        <w:rPr>
          <w:rFonts w:ascii="Times New Roman" w:hAnsi="Times New Roman" w:cs="Times New Roman"/>
        </w:rPr>
        <w:t>;</w:t>
      </w:r>
    </w:p>
    <w:p w14:paraId="0499C840" w14:textId="77777777" w:rsidR="00043E97" w:rsidRPr="00043E97" w:rsidRDefault="00043E97" w:rsidP="00043E97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>Telefonicznie: (22) 5310300;</w:t>
      </w:r>
    </w:p>
    <w:p w14:paraId="1AA3E6AA" w14:textId="77777777" w:rsidR="00043E97" w:rsidRPr="00043E97" w:rsidRDefault="00043E97" w:rsidP="00043E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9) </w:t>
      </w:r>
      <w:r w:rsidRPr="00043E97">
        <w:rPr>
          <w:rFonts w:ascii="Times New Roman" w:hAnsi="Times New Roman" w:cs="Times New Roman"/>
          <w:b/>
        </w:rPr>
        <w:t>Podanie przez Pana/Panią danych osobowych jest:</w:t>
      </w:r>
    </w:p>
    <w:p w14:paraId="1CD4D011" w14:textId="6712EB35" w:rsidR="00043E97" w:rsidRPr="00043E97" w:rsidRDefault="00043E97" w:rsidP="00043E9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>wymogiem dobrowolnym, gdy przetwarzanie danych osobowych odbywa się na podstawie zgody pozyskanej od osoby lub opiekuna prawnego osoby, której dane dotyczą w myśl</w:t>
      </w:r>
      <w:r w:rsidR="00A0267C">
        <w:rPr>
          <w:rFonts w:ascii="Times New Roman" w:hAnsi="Times New Roman" w:cs="Times New Roman"/>
        </w:rPr>
        <w:t xml:space="preserve">        </w:t>
      </w:r>
      <w:r w:rsidRPr="00043E97">
        <w:rPr>
          <w:rFonts w:ascii="Times New Roman" w:hAnsi="Times New Roman" w:cs="Times New Roman"/>
        </w:rPr>
        <w:t xml:space="preserve"> art. 6 ust. 1 lit. a);</w:t>
      </w:r>
    </w:p>
    <w:p w14:paraId="2B3EDA85" w14:textId="77777777" w:rsidR="00043E97" w:rsidRPr="00043E97" w:rsidRDefault="00043E97" w:rsidP="00043E9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wymogiem ustawowym, gdy przesłanką przetwarzania danych osobowych jest realizacji zadania publicznego lub przepis prawa w myśl art. 6 ust. 1 lit. e). </w:t>
      </w:r>
    </w:p>
    <w:p w14:paraId="2551D897" w14:textId="77777777" w:rsidR="00043E97" w:rsidRPr="00043E97" w:rsidRDefault="00043E97" w:rsidP="00043E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>Podanie danych osobowych jest dobrowolne, chyba że jest Pan/Pani zobowiązana do ich podania na podstawie przepisów prawa, a konsekwencją niepodania danych osobowych może być naruszenie przepisów prawa, bądź odmowa wzięcia udziału w imprezie.</w:t>
      </w:r>
    </w:p>
    <w:p w14:paraId="4FEEDC24" w14:textId="77777777" w:rsidR="00043E97" w:rsidRPr="00043E97" w:rsidRDefault="00043E97" w:rsidP="00043E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E97">
        <w:rPr>
          <w:rFonts w:ascii="Times New Roman" w:hAnsi="Times New Roman" w:cs="Times New Roman"/>
        </w:rPr>
        <w:t xml:space="preserve">10) Pani/Pana dane nie będą przetwarzane w sposób zautomatyzowany.  </w:t>
      </w:r>
    </w:p>
    <w:p w14:paraId="19802F44" w14:textId="77777777" w:rsidR="00043E97" w:rsidRPr="00043E97" w:rsidRDefault="00043E97" w:rsidP="00043E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2038A" w14:textId="77777777" w:rsidR="00043E97" w:rsidRPr="00043E97" w:rsidRDefault="00043E97" w:rsidP="00043E97">
      <w:pPr>
        <w:rPr>
          <w:rFonts w:ascii="Times New Roman" w:hAnsi="Times New Roman" w:cs="Times New Roman"/>
        </w:rPr>
      </w:pPr>
    </w:p>
    <w:p w14:paraId="136EBC0C" w14:textId="77777777" w:rsidR="00043E97" w:rsidRPr="00043E97" w:rsidRDefault="00043E97" w:rsidP="00043E97">
      <w:pPr>
        <w:rPr>
          <w:rFonts w:ascii="Times New Roman" w:eastAsia="Calibri" w:hAnsi="Times New Roman" w:cs="Times New Roman"/>
        </w:rPr>
      </w:pPr>
    </w:p>
    <w:p w14:paraId="1A30D5F4" w14:textId="77777777" w:rsidR="00043E97" w:rsidRPr="00304BE6" w:rsidRDefault="00043E97" w:rsidP="00043E97">
      <w:pPr>
        <w:rPr>
          <w:rFonts w:cstheme="minorHAnsi"/>
        </w:rPr>
      </w:pPr>
    </w:p>
    <w:p w14:paraId="5E8CB0F4" w14:textId="77777777" w:rsidR="00043E97" w:rsidRPr="00304BE6" w:rsidRDefault="00043E97" w:rsidP="00043E97">
      <w:pPr>
        <w:rPr>
          <w:rFonts w:cstheme="minorHAnsi"/>
        </w:rPr>
      </w:pPr>
    </w:p>
    <w:p w14:paraId="566D6D23" w14:textId="77777777" w:rsidR="00043E97" w:rsidRPr="00304BE6" w:rsidRDefault="00043E97" w:rsidP="00043E97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3F00B227" w14:textId="77777777" w:rsidR="00043E97" w:rsidRPr="00304BE6" w:rsidRDefault="00043E97" w:rsidP="00043E97">
      <w:pPr>
        <w:jc w:val="both"/>
        <w:rPr>
          <w:rFonts w:cstheme="minorHAnsi"/>
        </w:rPr>
      </w:pPr>
    </w:p>
    <w:p w14:paraId="18BF653A" w14:textId="77777777" w:rsidR="00043E97" w:rsidRDefault="00043E97" w:rsidP="00043E97">
      <w:pPr>
        <w:jc w:val="both"/>
      </w:pPr>
    </w:p>
    <w:p w14:paraId="110F4956" w14:textId="77777777" w:rsidR="00043E97" w:rsidRDefault="00043E97"/>
    <w:sectPr w:rsidR="00043E97" w:rsidSect="0054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22F"/>
    <w:multiLevelType w:val="hybridMultilevel"/>
    <w:tmpl w:val="E932E2E0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" w15:restartNumberingAfterBreak="0">
    <w:nsid w:val="0EEC32AE"/>
    <w:multiLevelType w:val="multilevel"/>
    <w:tmpl w:val="C9CC151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D1834"/>
    <w:multiLevelType w:val="hybridMultilevel"/>
    <w:tmpl w:val="4AB43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D25AAB"/>
    <w:multiLevelType w:val="hybridMultilevel"/>
    <w:tmpl w:val="4A5AD4AE"/>
    <w:lvl w:ilvl="0" w:tplc="705849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613F"/>
    <w:multiLevelType w:val="hybridMultilevel"/>
    <w:tmpl w:val="DD48CA1C"/>
    <w:lvl w:ilvl="0" w:tplc="43569636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24E92E51"/>
    <w:multiLevelType w:val="hybridMultilevel"/>
    <w:tmpl w:val="2E327F6E"/>
    <w:lvl w:ilvl="0" w:tplc="43569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0D6D5C"/>
    <w:multiLevelType w:val="hybridMultilevel"/>
    <w:tmpl w:val="5FDE4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391EC1"/>
    <w:multiLevelType w:val="hybridMultilevel"/>
    <w:tmpl w:val="F5E013EA"/>
    <w:lvl w:ilvl="0" w:tplc="690680BA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22B240E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20B7F"/>
    <w:multiLevelType w:val="hybridMultilevel"/>
    <w:tmpl w:val="5B1A52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81A4579"/>
    <w:multiLevelType w:val="hybridMultilevel"/>
    <w:tmpl w:val="563E20B8"/>
    <w:lvl w:ilvl="0" w:tplc="74E4D5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1036">
    <w:abstractNumId w:val="1"/>
  </w:num>
  <w:num w:numId="2" w16cid:durableId="79833056">
    <w:abstractNumId w:val="13"/>
  </w:num>
  <w:num w:numId="3" w16cid:durableId="289868684">
    <w:abstractNumId w:val="5"/>
  </w:num>
  <w:num w:numId="4" w16cid:durableId="1653946741">
    <w:abstractNumId w:val="4"/>
  </w:num>
  <w:num w:numId="5" w16cid:durableId="1739941686">
    <w:abstractNumId w:val="6"/>
  </w:num>
  <w:num w:numId="6" w16cid:durableId="1936889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3171004">
    <w:abstractNumId w:val="12"/>
  </w:num>
  <w:num w:numId="8" w16cid:durableId="1533885318">
    <w:abstractNumId w:val="2"/>
  </w:num>
  <w:num w:numId="9" w16cid:durableId="788671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6084544">
    <w:abstractNumId w:val="9"/>
  </w:num>
  <w:num w:numId="11" w16cid:durableId="16713745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7605251">
    <w:abstractNumId w:val="8"/>
  </w:num>
  <w:num w:numId="13" w16cid:durableId="1891259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4940930">
    <w:abstractNumId w:val="0"/>
  </w:num>
  <w:num w:numId="15" w16cid:durableId="480001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3AB"/>
    <w:rsid w:val="00010449"/>
    <w:rsid w:val="00043E97"/>
    <w:rsid w:val="000474E7"/>
    <w:rsid w:val="000A0888"/>
    <w:rsid w:val="000E3179"/>
    <w:rsid w:val="001020FC"/>
    <w:rsid w:val="001B3A02"/>
    <w:rsid w:val="001F2B29"/>
    <w:rsid w:val="00216380"/>
    <w:rsid w:val="002B670D"/>
    <w:rsid w:val="002C574A"/>
    <w:rsid w:val="00305CB2"/>
    <w:rsid w:val="00311697"/>
    <w:rsid w:val="00313466"/>
    <w:rsid w:val="00327483"/>
    <w:rsid w:val="003447BD"/>
    <w:rsid w:val="00355B3F"/>
    <w:rsid w:val="00450162"/>
    <w:rsid w:val="004515EF"/>
    <w:rsid w:val="0046348E"/>
    <w:rsid w:val="00472593"/>
    <w:rsid w:val="004767FE"/>
    <w:rsid w:val="00540862"/>
    <w:rsid w:val="005A610F"/>
    <w:rsid w:val="005F51A7"/>
    <w:rsid w:val="005F6895"/>
    <w:rsid w:val="006A3DB8"/>
    <w:rsid w:val="006C5C57"/>
    <w:rsid w:val="006E3E76"/>
    <w:rsid w:val="006E47A6"/>
    <w:rsid w:val="006F755B"/>
    <w:rsid w:val="00730FB3"/>
    <w:rsid w:val="007553AB"/>
    <w:rsid w:val="007564F7"/>
    <w:rsid w:val="00795DF9"/>
    <w:rsid w:val="007F4152"/>
    <w:rsid w:val="00861163"/>
    <w:rsid w:val="00880A21"/>
    <w:rsid w:val="0089215A"/>
    <w:rsid w:val="008B67AD"/>
    <w:rsid w:val="008F7EE1"/>
    <w:rsid w:val="00921F71"/>
    <w:rsid w:val="00946CD3"/>
    <w:rsid w:val="009B5247"/>
    <w:rsid w:val="00A0267C"/>
    <w:rsid w:val="00A06188"/>
    <w:rsid w:val="00A330EB"/>
    <w:rsid w:val="00A3461F"/>
    <w:rsid w:val="00A73EA2"/>
    <w:rsid w:val="00AE76A1"/>
    <w:rsid w:val="00AF0ECF"/>
    <w:rsid w:val="00B51021"/>
    <w:rsid w:val="00B752DD"/>
    <w:rsid w:val="00BD361A"/>
    <w:rsid w:val="00C334CC"/>
    <w:rsid w:val="00C7001B"/>
    <w:rsid w:val="00CD72C9"/>
    <w:rsid w:val="00D26089"/>
    <w:rsid w:val="00D73155"/>
    <w:rsid w:val="00DA51B8"/>
    <w:rsid w:val="00DE289D"/>
    <w:rsid w:val="00E04A84"/>
    <w:rsid w:val="00E529C5"/>
    <w:rsid w:val="00E772E7"/>
    <w:rsid w:val="00EA4961"/>
    <w:rsid w:val="00EB43A4"/>
    <w:rsid w:val="00ED3C74"/>
    <w:rsid w:val="00ED6307"/>
    <w:rsid w:val="00EF5887"/>
    <w:rsid w:val="00F448A8"/>
    <w:rsid w:val="00F67B5F"/>
    <w:rsid w:val="00FC5F3A"/>
    <w:rsid w:val="00FD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AC09"/>
  <w15:docId w15:val="{BCBA1F36-065D-4DBA-8B88-BCD94C99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3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53A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553AB"/>
  </w:style>
  <w:style w:type="character" w:styleId="Hipercze">
    <w:name w:val="Hyperlink"/>
    <w:basedOn w:val="Domylnaczcionkaakapitu"/>
    <w:uiPriority w:val="99"/>
    <w:unhideWhenUsed/>
    <w:rsid w:val="006E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ib@dyg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okib@dygowo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ib@dygowo.pl" TargetMode="External"/><Relationship Id="rId11" Type="http://schemas.openxmlformats.org/officeDocument/2006/relationships/hyperlink" Target="https://www.uodo.gov.pl/pl/p/konta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-pl.facebook.com/abou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dy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2154-4858-4C11-8AB6-CB7A4A72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Katarzyna Iwanejko</cp:lastModifiedBy>
  <cp:revision>50</cp:revision>
  <cp:lastPrinted>2024-02-21T13:05:00Z</cp:lastPrinted>
  <dcterms:created xsi:type="dcterms:W3CDTF">2019-05-07T09:50:00Z</dcterms:created>
  <dcterms:modified xsi:type="dcterms:W3CDTF">2024-02-22T07:59:00Z</dcterms:modified>
</cp:coreProperties>
</file>